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E2" w:rsidRPr="00E0668B" w:rsidRDefault="00B34CE2" w:rsidP="00B34CE2">
      <w:pPr>
        <w:pStyle w:val="1"/>
        <w:shd w:val="clear" w:color="auto" w:fill="FFFFFF"/>
        <w:spacing w:before="0" w:after="96"/>
        <w:jc w:val="center"/>
        <w:textAlignment w:val="baseline"/>
        <w:rPr>
          <w:rFonts w:ascii="Times New Roman" w:hAnsi="Times New Roman"/>
          <w:bCs w:val="0"/>
          <w:caps/>
          <w:sz w:val="24"/>
          <w:szCs w:val="24"/>
        </w:rPr>
      </w:pPr>
      <w:bookmarkStart w:id="0" w:name="_GoBack"/>
      <w:r>
        <w:rPr>
          <w:rFonts w:ascii="Times New Roman" w:hAnsi="Times New Roman"/>
          <w:bCs w:val="0"/>
          <w:caps/>
          <w:sz w:val="24"/>
          <w:szCs w:val="24"/>
        </w:rPr>
        <w:t>Руководство по составлению претензии</w:t>
      </w:r>
    </w:p>
    <w:bookmarkEnd w:id="0"/>
    <w:p w:rsidR="00D64C77" w:rsidRPr="00E0668B" w:rsidRDefault="00D64C77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</w:p>
    <w:p w:rsidR="00D64C77" w:rsidRPr="00E0668B" w:rsidRDefault="00D64C77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случается, что у потребителя возникают претензии к качеству приобретенного товара (услуги), а продавец (исполнитель) отказывается реагировать на его устные требования. В таком случае главным инструментом защиты прав потребителей является письменное обращение (претензия). В претензии </w:t>
      </w:r>
      <w:r w:rsidR="00E77ED0"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описывается недостаток товара (</w:t>
      </w: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услуги) </w:t>
      </w:r>
      <w:r w:rsidR="00E77ED0"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выставляются требования (по выбору потребителя), предусмотренные Законом РФ « О защите прав потребителей». </w:t>
      </w:r>
    </w:p>
    <w:p w:rsidR="00B34CE2" w:rsidRDefault="00831392" w:rsidP="00B34CE2">
      <w:pPr>
        <w:shd w:val="clear" w:color="auto" w:fill="FFFFFF"/>
        <w:spacing w:after="0" w:line="240" w:lineRule="auto"/>
        <w:ind w:firstLine="709"/>
        <w:jc w:val="both"/>
        <w:rPr>
          <w:rFonts w:ascii="Georgia" w:hAnsi="Georgia"/>
          <w:color w:val="333333"/>
          <w:shd w:val="clear" w:color="auto" w:fill="FFFFFF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вправе самостоятельно определять, как написать претензию, что включать в претензию, какие требования в претензии заявить, кому предъявить претензию. Претензия оформляется в произвольной форме, </w:t>
      </w:r>
      <w:r w:rsidR="00E0668B" w:rsidRPr="00E0668B">
        <w:rPr>
          <w:rFonts w:ascii="Times New Roman" w:hAnsi="Times New Roman" w:cs="Times New Roman"/>
          <w:szCs w:val="28"/>
          <w:shd w:val="clear" w:color="auto" w:fill="FFFFFF"/>
        </w:rPr>
        <w:t>однако</w:t>
      </w:r>
      <w:r w:rsidR="00E0668B" w:rsidRPr="00E0668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ней нужно обязательно указать:</w:t>
      </w:r>
    </w:p>
    <w:p w:rsidR="00E0668B" w:rsidRPr="00B34CE2" w:rsidRDefault="00E0668B" w:rsidP="00B34CE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Georgia" w:hAnsi="Georgia"/>
          <w:color w:val="333333"/>
          <w:shd w:val="clear" w:color="auto" w:fill="FFFFFF"/>
        </w:rPr>
      </w:pPr>
      <w:r w:rsidRPr="00B3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претензии обязательно должен быть указан адресат – продавец или исполнитель (иногда изготовитель или импортер). Обращаем внимание, что претензия составляется не на имя магазина, а на имя лица (индивидуального предпринимателя) или организации (ООО, АО или иного юридического лица) указанного в кассовом, товарном чеке или ином документе</w:t>
      </w:r>
      <w:r w:rsidR="00B3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подтверждающем факт оплаты. Если продавцом или исполнителем является юридическое лицо (ООО, АО и т.д.) не указывайте в претензии конкретного адресата (ФИО директора или иного руководителя), чтобы иметь возможность вручить претензию любому работнику организации.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Необходимо указать от кого претензия, указав фамилию, имя и отчество потребителя и контактные данные (телефон, адрес). По указанному адресу продавец или исполнитель направит ответ на претензию, по телефону уведомляет о готовности ответа на претензию.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Текст претензии необходимо начинать с указания факта наличия договорных отношений между сторонами. Например, 27.10.2013 года между мною и ИП Ивановым А.А. был заключен договор купли-продажи куртки…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Далее необходимо указать факт наличия или отсутствия (истечения) гарантийного срока на товар или работы, услуги. Стоит помнить, что претензии по некачественному товару, работам и услугам можно предъявлять: 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течение гарантийного срока товара, работы, услуги (доказывать возникновение недостатков по вине потребителя должен продавец или исполнитель) 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окончанию гарантийного срока, но в пределах 2-х лет после передачи товара, выполнения работ, оказания услуги (доказательства наличия недостатков должен предъявлять потребитель) 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течении 2-х лет в отношении товара, работы, услуги если гарантийный срок не устанавливался (доказательства наличия недостатков должен предъявлять потребитель).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Далее необходимо перечислить все имеющиеся в товаре или результате работы недостатки.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Желательно сослаться на положения закона, по которому потребитель вправе заявить какое-либо требование. Например, на ст.18 (по товарам) или ст.27, 29 (по работам, услугам) Закона РФ «О защите прав потребителей». 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Потребовать от продавца или исполнителя удовлетворения выбранного потребителем требования. Например, потребовать возврата уплаченной за некачественный товар суммы в определенном размере или повторного выполнения исполнителем работы за свой счет и в определенный срок.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Обязательно поставить дату составления претензии и подпись с расшифровкой. </w:t>
      </w:r>
    </w:p>
    <w:p w:rsidR="00E0668B" w:rsidRPr="00E0668B" w:rsidRDefault="00E0668B" w:rsidP="00E06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E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 составляется в 2-х идентичных экземплярах.</w:t>
      </w:r>
    </w:p>
    <w:p w:rsidR="00E21F58" w:rsidRPr="00E0668B" w:rsidRDefault="00E21F58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</w:p>
    <w:sectPr w:rsidR="00E21F58" w:rsidRPr="00E0668B" w:rsidSect="006D186C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F93"/>
    <w:multiLevelType w:val="hybridMultilevel"/>
    <w:tmpl w:val="5A62CFEE"/>
    <w:lvl w:ilvl="0" w:tplc="7DC08C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5C2F"/>
    <w:multiLevelType w:val="hybridMultilevel"/>
    <w:tmpl w:val="B6403A22"/>
    <w:lvl w:ilvl="0" w:tplc="7DC08C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AA792C"/>
    <w:multiLevelType w:val="hybridMultilevel"/>
    <w:tmpl w:val="B26C57EA"/>
    <w:lvl w:ilvl="0" w:tplc="5DBEBE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C8420F"/>
    <w:multiLevelType w:val="hybridMultilevel"/>
    <w:tmpl w:val="33E06864"/>
    <w:lvl w:ilvl="0" w:tplc="B266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5E038E"/>
    <w:multiLevelType w:val="hybridMultilevel"/>
    <w:tmpl w:val="7D36E234"/>
    <w:lvl w:ilvl="0" w:tplc="82C07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F"/>
    <w:rsid w:val="0004791B"/>
    <w:rsid w:val="000E3D5D"/>
    <w:rsid w:val="001D5B68"/>
    <w:rsid w:val="00205876"/>
    <w:rsid w:val="00217D45"/>
    <w:rsid w:val="0022480E"/>
    <w:rsid w:val="0024615F"/>
    <w:rsid w:val="00284D54"/>
    <w:rsid w:val="002B081E"/>
    <w:rsid w:val="0048559F"/>
    <w:rsid w:val="00493938"/>
    <w:rsid w:val="004C5798"/>
    <w:rsid w:val="00615DB8"/>
    <w:rsid w:val="006C366D"/>
    <w:rsid w:val="006D186C"/>
    <w:rsid w:val="006F1BD8"/>
    <w:rsid w:val="008308EA"/>
    <w:rsid w:val="00831392"/>
    <w:rsid w:val="00897C16"/>
    <w:rsid w:val="008D52B9"/>
    <w:rsid w:val="008E777E"/>
    <w:rsid w:val="00907C56"/>
    <w:rsid w:val="00922780"/>
    <w:rsid w:val="009235AD"/>
    <w:rsid w:val="009343DF"/>
    <w:rsid w:val="00937110"/>
    <w:rsid w:val="009B2326"/>
    <w:rsid w:val="00AA7139"/>
    <w:rsid w:val="00B34CE2"/>
    <w:rsid w:val="00B74287"/>
    <w:rsid w:val="00CD24A9"/>
    <w:rsid w:val="00D64C77"/>
    <w:rsid w:val="00E0668B"/>
    <w:rsid w:val="00E21F58"/>
    <w:rsid w:val="00E77ED0"/>
    <w:rsid w:val="00EB742F"/>
    <w:rsid w:val="00F2370A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EDDD-2366-459E-A39D-9CDB5128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C16"/>
    <w:pPr>
      <w:spacing w:before="30" w:after="30" w:line="264" w:lineRule="atLeast"/>
      <w:outlineLvl w:val="0"/>
    </w:pPr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16"/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paragraph" w:styleId="a3">
    <w:name w:val="Normal (Web)"/>
    <w:basedOn w:val="a"/>
    <w:uiPriority w:val="99"/>
    <w:semiHidden/>
    <w:unhideWhenUsed/>
    <w:rsid w:val="00897C1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C77"/>
  </w:style>
  <w:style w:type="paragraph" w:styleId="a4">
    <w:name w:val="List Paragraph"/>
    <w:basedOn w:val="a"/>
    <w:uiPriority w:val="34"/>
    <w:qFormat/>
    <w:rsid w:val="0083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24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4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66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Кутукова</cp:lastModifiedBy>
  <cp:revision>4</cp:revision>
  <dcterms:created xsi:type="dcterms:W3CDTF">2016-12-11T19:38:00Z</dcterms:created>
  <dcterms:modified xsi:type="dcterms:W3CDTF">2016-12-15T03:54:00Z</dcterms:modified>
</cp:coreProperties>
</file>